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BD04" w14:textId="2F5CF251" w:rsidR="0064767A" w:rsidRPr="0064767A" w:rsidRDefault="0064767A" w:rsidP="0064767A">
      <w:pPr>
        <w:pStyle w:val="Title"/>
        <w:jc w:val="center"/>
        <w:rPr>
          <w:color w:val="000000" w:themeColor="text1"/>
          <w:spacing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67A">
        <w:rPr>
          <w:color w:val="000000" w:themeColor="text1"/>
          <w:spacing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GATE-GEOPHYSICS</w:t>
      </w:r>
    </w:p>
    <w:p w14:paraId="0842865E" w14:textId="570191DE" w:rsidR="004449C7" w:rsidRDefault="0064767A" w:rsidP="0064767A">
      <w:pPr>
        <w:jc w:val="center"/>
        <w:rPr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67A">
        <w:rPr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Magnetic Method</w:t>
      </w:r>
    </w:p>
    <w:p w14:paraId="17660DF7" w14:textId="0A086F8F" w:rsidR="0064767A" w:rsidRDefault="0064767A" w:rsidP="0064767A">
      <w:pPr>
        <w:jc w:val="center"/>
        <w:rPr>
          <w:i/>
          <w:iCs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67A">
        <w:rPr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F825CB2" wp14:editId="68A1D4B7">
            <wp:simplePos x="0" y="0"/>
            <wp:positionH relativeFrom="column">
              <wp:posOffset>-381000</wp:posOffset>
            </wp:positionH>
            <wp:positionV relativeFrom="paragraph">
              <wp:posOffset>502285</wp:posOffset>
            </wp:positionV>
            <wp:extent cx="6243955" cy="846455"/>
            <wp:effectExtent l="0" t="0" r="4445" b="0"/>
            <wp:wrapSquare wrapText="bothSides"/>
            <wp:docPr id="2409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17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9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67A">
        <w:rPr>
          <w:i/>
          <w:iCs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2024.</w:t>
      </w:r>
    </w:p>
    <w:p w14:paraId="2F04BED7" w14:textId="0A2D61AA" w:rsidR="0064767A" w:rsidRPr="0064767A" w:rsidRDefault="0064767A" w:rsidP="0064767A">
      <w:pPr>
        <w:rPr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9C349" w14:textId="4B8E8F44" w:rsidR="0064767A" w:rsidRDefault="0064767A" w:rsidP="0064767A">
      <w:pPr>
        <w:rPr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Correct Answer:</w:t>
      </w:r>
    </w:p>
    <w:p w14:paraId="163A9CA5" w14:textId="1C06989F" w:rsidR="0064767A" w:rsidRDefault="0064767A" w:rsidP="0064767A">
      <w:pPr>
        <w:rPr>
          <w:sz w:val="28"/>
          <w:szCs w:val="28"/>
          <w:lang w:val="en-US"/>
        </w:rPr>
      </w:pPr>
      <w:r>
        <w:rPr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26.</w:t>
      </w:r>
      <w:r w:rsidRPr="0064767A">
        <w:t xml:space="preserve"> </w:t>
      </w:r>
      <w:r w:rsidRPr="0064767A">
        <w:rPr>
          <w:sz w:val="28"/>
          <w:szCs w:val="28"/>
          <w:lang w:val="en-US"/>
        </w:rPr>
        <w:t xml:space="preserve">A current of 2 A passes through a cylindrical rod with </w:t>
      </w:r>
      <w:r>
        <w:rPr>
          <w:sz w:val="28"/>
          <w:szCs w:val="28"/>
          <w:lang w:val="en-US"/>
        </w:rPr>
        <w:t xml:space="preserve">a </w:t>
      </w:r>
      <w:r w:rsidRPr="0064767A">
        <w:rPr>
          <w:sz w:val="28"/>
          <w:szCs w:val="28"/>
          <w:lang w:val="en-US"/>
        </w:rPr>
        <w:t>uniform cross-sectional area</w:t>
      </w:r>
      <w:r w:rsidRPr="0064767A">
        <w:rPr>
          <w:sz w:val="28"/>
          <w:szCs w:val="28"/>
        </w:rPr>
        <w:t xml:space="preserve"> </w:t>
      </w:r>
      <w:r w:rsidRPr="0064767A">
        <w:rPr>
          <w:sz w:val="28"/>
          <w:szCs w:val="28"/>
          <w:lang w:val="en-US"/>
        </w:rPr>
        <w:t>of 4 m2 and</w:t>
      </w:r>
      <w:r w:rsidRPr="0064767A">
        <w:rPr>
          <w:sz w:val="28"/>
          <w:szCs w:val="28"/>
        </w:rPr>
        <w:t xml:space="preserve"> </w:t>
      </w:r>
      <w:r w:rsidRPr="0064767A">
        <w:rPr>
          <w:sz w:val="28"/>
          <w:szCs w:val="28"/>
          <w:lang w:val="en-US"/>
        </w:rPr>
        <w:t xml:space="preserve">resistivity of 100 Q-m. The magnitude </w:t>
      </w:r>
      <w:r w:rsidRPr="0064767A">
        <w:rPr>
          <w:sz w:val="28"/>
          <w:szCs w:val="28"/>
        </w:rPr>
        <w:t xml:space="preserve">of the </w:t>
      </w:r>
      <w:r w:rsidRPr="0064767A">
        <w:rPr>
          <w:sz w:val="28"/>
          <w:szCs w:val="28"/>
          <w:lang w:val="en-US"/>
        </w:rPr>
        <w:t>electric field (E) measured</w:t>
      </w:r>
      <w:r w:rsidRPr="0064767A">
        <w:rPr>
          <w:sz w:val="28"/>
          <w:szCs w:val="28"/>
        </w:rPr>
        <w:t xml:space="preserve"> </w:t>
      </w:r>
      <w:r w:rsidRPr="0064767A">
        <w:rPr>
          <w:sz w:val="28"/>
          <w:szCs w:val="28"/>
          <w:lang w:val="en-US"/>
        </w:rPr>
        <w:t>along the length of the rod in V/m is</w:t>
      </w:r>
      <w:r w:rsidRPr="0064767A"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….</w:t>
      </w:r>
      <w:r w:rsidRPr="0064767A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in</w:t>
      </w:r>
      <w:r w:rsidRPr="0064767A">
        <w:rPr>
          <w:sz w:val="28"/>
          <w:szCs w:val="28"/>
          <w:lang w:val="en-US"/>
        </w:rPr>
        <w:t xml:space="preserve"> integer).</w:t>
      </w:r>
    </w:p>
    <w:p w14:paraId="76FE6BAF" w14:textId="77777777" w:rsidR="0064767A" w:rsidRDefault="0064767A" w:rsidP="0064767A">
      <w:pPr>
        <w:rPr>
          <w:sz w:val="28"/>
          <w:szCs w:val="28"/>
          <w:lang w:val="en-US"/>
        </w:rPr>
      </w:pPr>
    </w:p>
    <w:p w14:paraId="60061E08" w14:textId="19794926" w:rsidR="0064767A" w:rsidRDefault="0064767A" w:rsidP="006476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Correct Answer:</w:t>
      </w:r>
      <w:r w:rsidR="00672E25">
        <w:rPr>
          <w:sz w:val="28"/>
          <w:szCs w:val="28"/>
          <w:lang w:val="en-US"/>
        </w:rPr>
        <w:t>50</w:t>
      </w:r>
    </w:p>
    <w:p w14:paraId="4DC97541" w14:textId="22F630B5" w:rsidR="0064767A" w:rsidRPr="0064767A" w:rsidRDefault="0064767A" w:rsidP="006476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35. </w:t>
      </w:r>
      <w:r w:rsidRPr="0064767A">
        <w:rPr>
          <w:sz w:val="28"/>
          <w:szCs w:val="28"/>
          <w:lang w:val="en-US"/>
        </w:rPr>
        <w:t>At present, which one of the following planets does NOT have a magnetic field of</w:t>
      </w:r>
      <w:r>
        <w:rPr>
          <w:sz w:val="28"/>
          <w:szCs w:val="28"/>
          <w:lang w:val="en-US"/>
        </w:rPr>
        <w:t xml:space="preserve"> </w:t>
      </w:r>
      <w:r w:rsidRPr="0064767A">
        <w:rPr>
          <w:sz w:val="28"/>
          <w:szCs w:val="28"/>
          <w:lang w:val="en-US"/>
        </w:rPr>
        <w:t>internal orig</w:t>
      </w:r>
      <w:r>
        <w:rPr>
          <w:sz w:val="28"/>
          <w:szCs w:val="28"/>
          <w:lang w:val="en-US"/>
        </w:rPr>
        <w:t>in</w:t>
      </w:r>
      <w:r w:rsidRPr="0064767A">
        <w:rPr>
          <w:sz w:val="28"/>
          <w:szCs w:val="28"/>
          <w:lang w:val="en-US"/>
        </w:rPr>
        <w:t xml:space="preserve"> produced by an active dynamo?</w:t>
      </w:r>
    </w:p>
    <w:p w14:paraId="44A41A7A" w14:textId="77777777" w:rsidR="0064767A" w:rsidRPr="0064767A" w:rsidRDefault="0064767A" w:rsidP="0064767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4767A">
        <w:rPr>
          <w:sz w:val="28"/>
          <w:szCs w:val="28"/>
          <w:lang w:val="en-US"/>
        </w:rPr>
        <w:t>Mercury</w:t>
      </w:r>
    </w:p>
    <w:p w14:paraId="66988852" w14:textId="77777777" w:rsidR="0064767A" w:rsidRPr="00672E25" w:rsidRDefault="0064767A" w:rsidP="0064767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E25">
        <w:rPr>
          <w:b/>
          <w:bCs/>
          <w:sz w:val="28"/>
          <w:szCs w:val="28"/>
          <w:lang w:val="en-US"/>
        </w:rPr>
        <w:t>Venus</w:t>
      </w:r>
    </w:p>
    <w:p w14:paraId="04B28F01" w14:textId="7B8A57D1" w:rsidR="0064767A" w:rsidRPr="0064767A" w:rsidRDefault="0064767A" w:rsidP="0064767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4767A">
        <w:rPr>
          <w:sz w:val="28"/>
          <w:szCs w:val="28"/>
          <w:lang w:val="en-US"/>
        </w:rPr>
        <w:t>Eart</w:t>
      </w:r>
    </w:p>
    <w:p w14:paraId="225AE536" w14:textId="5124CB57" w:rsidR="0064767A" w:rsidRDefault="0064767A" w:rsidP="0064767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4767A">
        <w:rPr>
          <w:sz w:val="28"/>
          <w:szCs w:val="28"/>
          <w:lang w:val="en-US"/>
        </w:rPr>
        <w:t>Uranus</w:t>
      </w:r>
    </w:p>
    <w:p w14:paraId="76CA7F6B" w14:textId="2E5A2FBC" w:rsidR="0064767A" w:rsidRDefault="001F5F32" w:rsidP="0064767A">
      <w:pPr>
        <w:rPr>
          <w:sz w:val="28"/>
          <w:szCs w:val="28"/>
          <w:lang w:val="en-US"/>
        </w:rPr>
      </w:pPr>
      <w:r w:rsidRPr="001F5F32">
        <w:rPr>
          <w:sz w:val="28"/>
          <w:szCs w:val="28"/>
          <w:lang w:val="en-US"/>
        </w:rPr>
        <w:t>Q.36</w:t>
      </w:r>
      <w:r>
        <w:rPr>
          <w:sz w:val="28"/>
          <w:szCs w:val="28"/>
          <w:lang w:val="en-US"/>
        </w:rPr>
        <w:t xml:space="preserve"> </w:t>
      </w:r>
      <w:r w:rsidRPr="001F5F32">
        <w:rPr>
          <w:sz w:val="28"/>
          <w:szCs w:val="28"/>
          <w:lang w:val="en-US"/>
        </w:rPr>
        <w:t>The dimension of permeability is</w:t>
      </w:r>
    </w:p>
    <w:p w14:paraId="1A7BE419" w14:textId="449D28A1" w:rsidR="001F5F32" w:rsidRDefault="001F5F32" w:rsidP="001F5F3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</w:p>
    <w:p w14:paraId="33261B77" w14:textId="34D0A6DA" w:rsidR="001F5F32" w:rsidRPr="00672E25" w:rsidRDefault="001F5F32" w:rsidP="001F5F32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</w:p>
    <w:p w14:paraId="29E7E78F" w14:textId="3763E3DC" w:rsidR="001F5F32" w:rsidRPr="001F5F32" w:rsidRDefault="001F5F32" w:rsidP="001F5F32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</w:p>
    <w:p w14:paraId="58B63D7C" w14:textId="3AB1EE61" w:rsidR="001F5F32" w:rsidRPr="001F5F32" w:rsidRDefault="001F5F32" w:rsidP="001F5F32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-2</m:t>
            </m:r>
          </m:sup>
        </m:sSup>
      </m:oMath>
    </w:p>
    <w:p w14:paraId="7290AB37" w14:textId="77777777" w:rsidR="001F5F32" w:rsidRDefault="001F5F32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br w:type="page"/>
      </w:r>
    </w:p>
    <w:p w14:paraId="4697C150" w14:textId="4F791111" w:rsidR="001F5F32" w:rsidRPr="001F5F32" w:rsidRDefault="001F5F32" w:rsidP="001F5F32">
      <w:pPr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lastRenderedPageBreak/>
        <w:t>Q.37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In radiometric surveys, potassium in subsurface rocks will show a y-ray peak in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which one of the following MeV energy channels?</w:t>
      </w:r>
    </w:p>
    <w:p w14:paraId="46DFECC9" w14:textId="77777777" w:rsidR="001F5F32" w:rsidRPr="001F5F32" w:rsidRDefault="001F5F32" w:rsidP="001F5F32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t>0.92</w:t>
      </w:r>
    </w:p>
    <w:p w14:paraId="178BA2E1" w14:textId="77777777" w:rsidR="001F5F32" w:rsidRPr="00672E25" w:rsidRDefault="001F5F32" w:rsidP="001F5F32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8"/>
          <w:szCs w:val="28"/>
          <w:lang w:val="en-US"/>
        </w:rPr>
      </w:pPr>
      <w:r w:rsidRPr="00672E25">
        <w:rPr>
          <w:rFonts w:eastAsiaTheme="minorEastAsia"/>
          <w:b/>
          <w:bCs/>
          <w:sz w:val="28"/>
          <w:szCs w:val="28"/>
          <w:lang w:val="en-US"/>
        </w:rPr>
        <w:t>1.46</w:t>
      </w:r>
    </w:p>
    <w:p w14:paraId="171AD5D7" w14:textId="62F44CA1" w:rsidR="001F5F32" w:rsidRPr="001F5F32" w:rsidRDefault="001F5F32" w:rsidP="001F5F32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t>1.76</w:t>
      </w:r>
    </w:p>
    <w:p w14:paraId="6CB589C5" w14:textId="3647ECE5" w:rsidR="001F5F32" w:rsidRDefault="001F5F32" w:rsidP="001F5F32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t>2.62</w:t>
      </w:r>
    </w:p>
    <w:p w14:paraId="720693B7" w14:textId="77777777" w:rsid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</w:p>
    <w:p w14:paraId="33EF4C16" w14:textId="5DB5B63E" w:rsidR="001F5F32" w:rsidRP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53.</w:t>
      </w:r>
      <w:r w:rsidRPr="001F5F32"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If B is the magnetic field in a region free of currents, then which of the following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statements is/are correct?</w:t>
      </w:r>
    </w:p>
    <w:p w14:paraId="7E46A6EE" w14:textId="116A6CB8" w:rsidR="001F5F32" w:rsidRPr="001F5F32" w:rsidRDefault="001F5F32" w:rsidP="001F5F3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B=-∇ϕ</m:t>
        </m:r>
      </m:oMath>
      <w:r w:rsidRPr="001F5F32">
        <w:rPr>
          <w:rFonts w:eastAsiaTheme="minorEastAsia"/>
          <w:sz w:val="28"/>
          <w:szCs w:val="28"/>
          <w:lang w:val="en-US"/>
        </w:rPr>
        <w:t xml:space="preserve">, where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ϕ</m:t>
        </m:r>
      </m:oMath>
      <w:r w:rsidRPr="001F5F32">
        <w:rPr>
          <w:rFonts w:eastAsiaTheme="minorEastAsia"/>
          <w:sz w:val="28"/>
          <w:szCs w:val="28"/>
          <w:lang w:val="en-US"/>
        </w:rPr>
        <w:t xml:space="preserve"> is the scalar potential</w:t>
      </w:r>
    </w:p>
    <w:p w14:paraId="058669CF" w14:textId="777EE87A" w:rsidR="001F5F32" w:rsidRPr="001F5F32" w:rsidRDefault="001F5F32" w:rsidP="001F5F3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t>B is rotational</w:t>
      </w:r>
      <w:r w:rsidRPr="001F5F32">
        <w:rPr>
          <w:rFonts w:eastAsiaTheme="minorEastAsia"/>
          <w:sz w:val="28"/>
          <w:szCs w:val="28"/>
          <w:lang w:val="en-US"/>
        </w:rPr>
        <w:t xml:space="preserve"> </w:t>
      </w:r>
    </w:p>
    <w:p w14:paraId="201F9C36" w14:textId="34AC039F" w:rsidR="001F5F32" w:rsidRPr="001F5F32" w:rsidRDefault="001F5F32" w:rsidP="001F5F3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-∇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xB=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0</m:t>
        </m:r>
      </m:oMath>
    </w:p>
    <w:p w14:paraId="7E9B22ED" w14:textId="2B513230" w:rsidR="001F5F32" w:rsidRPr="001F5F32" w:rsidRDefault="001F5F32" w:rsidP="001F5F3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∇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.B=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0</m:t>
        </m:r>
      </m:oMath>
    </w:p>
    <w:p w14:paraId="044FAC0D" w14:textId="76F8F194" w:rsidR="001F5F32" w:rsidRPr="001F5F32" w:rsidRDefault="001F5F32" w:rsidP="001F5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t xml:space="preserve">Correct Answer: </w:t>
      </w:r>
      <w:proofErr w:type="gramStart"/>
      <w:r w:rsidRPr="001F5F32"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t>A;C</w:t>
      </w:r>
      <w:proofErr w:type="gramEnd"/>
      <w:r w:rsidRPr="001F5F32"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t>;D</w:t>
      </w:r>
    </w:p>
    <w:p w14:paraId="7489F929" w14:textId="77777777" w:rsidR="001F5F32" w:rsidRDefault="001F5F32" w:rsidP="001F5F32">
      <w:pPr>
        <w:ind w:left="720"/>
        <w:rPr>
          <w:rFonts w:eastAsiaTheme="minorEastAsia"/>
          <w:sz w:val="28"/>
          <w:szCs w:val="28"/>
          <w:lang w:val="en-US"/>
        </w:rPr>
      </w:pPr>
    </w:p>
    <w:p w14:paraId="02A8D422" w14:textId="06877E12" w:rsidR="001F5F32" w:rsidRPr="001F5F32" w:rsidRDefault="001F5F32" w:rsidP="001F5F32">
      <w:pPr>
        <w:ind w:left="72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58. </w:t>
      </w:r>
      <w:r w:rsidRPr="001F5F32">
        <w:rPr>
          <w:rFonts w:eastAsiaTheme="minorEastAsia"/>
          <w:sz w:val="28"/>
          <w:szCs w:val="28"/>
          <w:lang w:val="en-US"/>
        </w:rPr>
        <w:t xml:space="preserve">A magnetic field (B) of strength 50000 </w:t>
      </w:r>
      <w:proofErr w:type="spellStart"/>
      <w:r w:rsidRPr="001F5F32">
        <w:rPr>
          <w:rFonts w:eastAsiaTheme="minorEastAsia"/>
          <w:sz w:val="28"/>
          <w:szCs w:val="28"/>
          <w:lang w:val="en-US"/>
        </w:rPr>
        <w:t>nT</w:t>
      </w:r>
      <w:proofErr w:type="spellEnd"/>
      <w:r w:rsidRPr="001F5F32">
        <w:rPr>
          <w:rFonts w:eastAsiaTheme="minorEastAsia"/>
          <w:sz w:val="28"/>
          <w:szCs w:val="28"/>
          <w:lang w:val="en-US"/>
        </w:rPr>
        <w:t xml:space="preserve"> induces a magnetization (M) of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magnitude 5 A/m in a rock. Given the magnetic permeability of free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space</w:t>
      </w:r>
      <w:r>
        <w:rPr>
          <w:rFonts w:eastAsiaTheme="minorEastAsi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πX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-7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H/m</m:t>
        </m:r>
      </m:oMath>
      <w:r w:rsidRPr="001F5F32">
        <w:rPr>
          <w:rFonts w:eastAsiaTheme="minorEastAsia"/>
          <w:sz w:val="28"/>
          <w:szCs w:val="28"/>
          <w:lang w:val="en-US"/>
        </w:rPr>
        <w:t>, the susceptibility of the rock is</w:t>
      </w:r>
    </w:p>
    <w:p w14:paraId="42159B0B" w14:textId="6DF1E48A" w:rsidR="001F5F32" w:rsidRPr="001F5F32" w:rsidRDefault="001F5F32" w:rsidP="001F5F32">
      <w:pPr>
        <w:ind w:left="720"/>
        <w:rPr>
          <w:rFonts w:eastAsiaTheme="minorEastAsia"/>
          <w:sz w:val="28"/>
          <w:szCs w:val="28"/>
          <w:lang w:val="en-US"/>
        </w:rPr>
      </w:pPr>
      <w:r w:rsidRPr="001F5F32">
        <w:rPr>
          <w:rFonts w:eastAsiaTheme="minorEastAsia"/>
          <w:sz w:val="28"/>
          <w:szCs w:val="28"/>
          <w:lang w:val="en-US"/>
        </w:rPr>
        <w:t>(rounded off to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three decimal places).</w:t>
      </w:r>
    </w:p>
    <w:p w14:paraId="2C3670C8" w14:textId="3F91809F" w:rsidR="001F5F32" w:rsidRPr="001F5F32" w:rsidRDefault="001F5F32" w:rsidP="001F5F3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eastAsiaTheme="minorEastAsia"/>
          <w:sz w:val="28"/>
          <w:szCs w:val="28"/>
          <w:lang w:val="en-US"/>
        </w:rPr>
        <w:t>Correct Answer:</w:t>
      </w:r>
      <w:r w:rsidRPr="001F5F32">
        <w:rPr>
          <w:rStyle w:val="Title"/>
        </w:rPr>
        <w:t xml:space="preserve"> </w:t>
      </w:r>
      <w:r w:rsidRPr="001F5F32"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t>0.142 to 0.146</w:t>
      </w:r>
    </w:p>
    <w:p w14:paraId="41A16EC9" w14:textId="6877BE3F" w:rsid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</w:p>
    <w:p w14:paraId="1057F72E" w14:textId="408A52BD" w:rsid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59.</w:t>
      </w:r>
      <w:r w:rsidRPr="001F5F32"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The amplitude of a monochromatic 1000 Hz EM wave reduces by a factor of l/e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after penetrating to a depth of 100 m in a homogeneous medium. Given the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 xml:space="preserve">magnetic permeability of free space </w:t>
      </w:r>
      <w:r>
        <w:rPr>
          <w:rFonts w:eastAsiaTheme="minorEastAsi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πX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-7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H/m</m:t>
        </m:r>
      </m:oMath>
      <w:r w:rsidRPr="001F5F32">
        <w:rPr>
          <w:rFonts w:eastAsiaTheme="minorEastAsia"/>
          <w:sz w:val="28"/>
          <w:szCs w:val="28"/>
          <w:lang w:val="en-US"/>
        </w:rPr>
        <w:t>, the electrical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conductivity of the medium in S/m is</w:t>
      </w:r>
      <w:r>
        <w:rPr>
          <w:rFonts w:eastAsiaTheme="minorEastAsia"/>
          <w:sz w:val="28"/>
          <w:szCs w:val="28"/>
          <w:lang w:val="en-US"/>
        </w:rPr>
        <w:t xml:space="preserve"> ……………… </w:t>
      </w:r>
      <w:r w:rsidRPr="001F5F32">
        <w:rPr>
          <w:rFonts w:eastAsiaTheme="minorEastAsia"/>
          <w:sz w:val="28"/>
          <w:szCs w:val="28"/>
          <w:lang w:val="en-US"/>
        </w:rPr>
        <w:t>(rounded off to three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1F5F32">
        <w:rPr>
          <w:rFonts w:eastAsiaTheme="minorEastAsia"/>
          <w:sz w:val="28"/>
          <w:szCs w:val="28"/>
          <w:lang w:val="en-US"/>
        </w:rPr>
        <w:t>decimal places).</w:t>
      </w:r>
    </w:p>
    <w:p w14:paraId="0B82A38D" w14:textId="77777777" w:rsid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</w:p>
    <w:p w14:paraId="41B28BA6" w14:textId="546F6D23" w:rsidR="00672E25" w:rsidRDefault="001F5F32" w:rsidP="001F5F32">
      <w:pPr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</w:pPr>
      <w:r>
        <w:rPr>
          <w:rFonts w:eastAsiaTheme="minorEastAsia"/>
          <w:sz w:val="28"/>
          <w:szCs w:val="28"/>
          <w:lang w:val="en-US"/>
        </w:rPr>
        <w:t>Correct Answer:</w:t>
      </w:r>
      <w:r w:rsidRPr="001F5F32">
        <w:rPr>
          <w:rStyle w:val="Title"/>
        </w:rPr>
        <w:t xml:space="preserve"> </w:t>
      </w:r>
      <w:r w:rsidRPr="001F5F32"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t>0.023 to 0.027</w:t>
      </w:r>
    </w:p>
    <w:p w14:paraId="51BAB5F9" w14:textId="77777777" w:rsidR="00672E25" w:rsidRDefault="00672E25">
      <w:pPr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</w:pPr>
      <w:r>
        <w:rPr>
          <w:rFonts w:ascii="CIDFont+F2" w:eastAsia="Times New Roman" w:hAnsi="CIDFont+F2" w:cs="Times New Roman"/>
          <w:color w:val="000000"/>
          <w:kern w:val="0"/>
          <w:lang w:eastAsia="en-IN"/>
          <w14:ligatures w14:val="none"/>
        </w:rPr>
        <w:br w:type="page"/>
      </w:r>
    </w:p>
    <w:p w14:paraId="31D1B091" w14:textId="53B63CE4" w:rsidR="001F5F32" w:rsidRDefault="00672E25" w:rsidP="001F5F32">
      <w:r w:rsidRPr="00672E2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drawing>
          <wp:inline distT="0" distB="0" distL="0" distR="0" wp14:anchorId="6F97B369" wp14:editId="42D38D05">
            <wp:extent cx="5731510" cy="618490"/>
            <wp:effectExtent l="0" t="0" r="2540" b="0"/>
            <wp:docPr id="272791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910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3264" w14:textId="7B870436" w:rsidR="00672E25" w:rsidRDefault="00672E25">
      <w:r>
        <w:br w:type="page"/>
      </w:r>
    </w:p>
    <w:p w14:paraId="05B97C50" w14:textId="77777777" w:rsidR="00672E25" w:rsidRDefault="00672E25" w:rsidP="001F5F32"/>
    <w:p w14:paraId="117BBF64" w14:textId="6F28F965" w:rsidR="00672E25" w:rsidRDefault="00672E25" w:rsidP="00672E25">
      <w:r>
        <w:t>26.</w:t>
      </w:r>
      <w:r w:rsidRPr="00672E25">
        <w:t xml:space="preserve"> </w:t>
      </w:r>
      <w:r>
        <w:t>The angle of inclination of</w:t>
      </w:r>
      <w:r>
        <w:t xml:space="preserve"> </w:t>
      </w:r>
      <w:r>
        <w:t xml:space="preserve">the remanent magnetization </w:t>
      </w:r>
      <w:r>
        <w:t>of</w:t>
      </w:r>
      <w:r>
        <w:t xml:space="preserve"> volcanic rock measured</w:t>
      </w:r>
      <w:r>
        <w:t xml:space="preserve"> </w:t>
      </w:r>
      <w:r>
        <w:t>at a location is 45</w:t>
      </w:r>
      <w:r>
        <w:rPr>
          <w:rFonts w:cstheme="minorHAnsi"/>
        </w:rPr>
        <w:t>ᵒ</w:t>
      </w:r>
      <w:r>
        <w:t>. The magnetic latitude of the location of the volcanic rock at the</w:t>
      </w:r>
      <w:r>
        <w:t xml:space="preserve"> </w:t>
      </w:r>
      <w:r>
        <w:t>time of its magnetization is</w:t>
      </w:r>
      <w:r>
        <w:t xml:space="preserve"> ……</w:t>
      </w:r>
      <w:r>
        <w:rPr>
          <w:rFonts w:cstheme="minorHAnsi"/>
        </w:rPr>
        <w:t>ᵒ</w:t>
      </w:r>
      <w:r>
        <w:t>N. [round off to 1 decimal place]</w:t>
      </w:r>
      <w:r>
        <w:t xml:space="preserve"> </w:t>
      </w:r>
    </w:p>
    <w:p w14:paraId="6CFB9A63" w14:textId="77777777" w:rsidR="00672E25" w:rsidRDefault="00672E25" w:rsidP="00672E25"/>
    <w:p w14:paraId="4D0F9881" w14:textId="0D8416A4" w:rsidR="00672E25" w:rsidRDefault="00672E25" w:rsidP="00672E25">
      <w:r>
        <w:t xml:space="preserve">Correct Answer: </w:t>
      </w:r>
    </w:p>
    <w:p w14:paraId="0E5B81A1" w14:textId="3CA138AB" w:rsidR="00672E25" w:rsidRDefault="00672E25" w:rsidP="00672E25">
      <w:r>
        <w:t>34.</w:t>
      </w:r>
    </w:p>
    <w:p w14:paraId="1622FDA6" w14:textId="77777777" w:rsidR="00672E25" w:rsidRDefault="00672E25" w:rsidP="00672E25"/>
    <w:p w14:paraId="081DD137" w14:textId="19F918F5" w:rsidR="00672E25" w:rsidRDefault="00672E25" w:rsidP="00672E25">
      <w:r>
        <w:t>41.</w:t>
      </w:r>
    </w:p>
    <w:p w14:paraId="08F48E00" w14:textId="77777777" w:rsidR="00672E25" w:rsidRDefault="00672E25" w:rsidP="00672E25"/>
    <w:p w14:paraId="58F9758D" w14:textId="476150EF" w:rsidR="00672E25" w:rsidRDefault="00672E25" w:rsidP="00672E25">
      <w:r>
        <w:t>46.</w:t>
      </w:r>
    </w:p>
    <w:p w14:paraId="48B5DB5C" w14:textId="77777777" w:rsidR="00672E25" w:rsidRDefault="00672E25" w:rsidP="00672E25"/>
    <w:p w14:paraId="280073E8" w14:textId="77777777" w:rsidR="00672E25" w:rsidRPr="00672E25" w:rsidRDefault="00672E25" w:rsidP="00672E25"/>
    <w:p w14:paraId="15038181" w14:textId="2B458234" w:rsid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</w:p>
    <w:p w14:paraId="7DCA5228" w14:textId="77777777" w:rsidR="001F5F32" w:rsidRPr="001F5F32" w:rsidRDefault="001F5F32" w:rsidP="001F5F32">
      <w:pPr>
        <w:ind w:left="360"/>
        <w:rPr>
          <w:rFonts w:eastAsiaTheme="minorEastAsia"/>
          <w:sz w:val="28"/>
          <w:szCs w:val="28"/>
          <w:lang w:val="en-US"/>
        </w:rPr>
      </w:pPr>
    </w:p>
    <w:sectPr w:rsidR="001F5F32" w:rsidRPr="001F5F32" w:rsidSect="0064767A">
      <w:pgSz w:w="11906" w:h="16838"/>
      <w:pgMar w:top="1440" w:right="1440" w:bottom="1440" w:left="144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956"/>
    <w:multiLevelType w:val="hybridMultilevel"/>
    <w:tmpl w:val="A844A9AA"/>
    <w:lvl w:ilvl="0" w:tplc="40090017">
      <w:start w:val="1"/>
      <w:numFmt w:val="lowerLetter"/>
      <w:lvlText w:val="%1)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20A1822"/>
    <w:multiLevelType w:val="hybridMultilevel"/>
    <w:tmpl w:val="0610E80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3867"/>
    <w:multiLevelType w:val="hybridMultilevel"/>
    <w:tmpl w:val="004CDFF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06366B"/>
    <w:multiLevelType w:val="hybridMultilevel"/>
    <w:tmpl w:val="EDACA65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50214">
    <w:abstractNumId w:val="1"/>
  </w:num>
  <w:num w:numId="2" w16cid:durableId="611939972">
    <w:abstractNumId w:val="0"/>
  </w:num>
  <w:num w:numId="3" w16cid:durableId="1748651348">
    <w:abstractNumId w:val="3"/>
  </w:num>
  <w:num w:numId="4" w16cid:durableId="66887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7A"/>
    <w:rsid w:val="000460E2"/>
    <w:rsid w:val="001F5F32"/>
    <w:rsid w:val="003968D3"/>
    <w:rsid w:val="004449C7"/>
    <w:rsid w:val="004F4987"/>
    <w:rsid w:val="0064767A"/>
    <w:rsid w:val="0067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D29F5"/>
  <w15:chartTrackingRefBased/>
  <w15:docId w15:val="{A91FE6FF-FD3F-409C-833F-69BAA1B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7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476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5F32"/>
    <w:rPr>
      <w:color w:val="666666"/>
    </w:rPr>
  </w:style>
  <w:style w:type="character" w:customStyle="1" w:styleId="fontstyle01">
    <w:name w:val="fontstyle01"/>
    <w:basedOn w:val="DefaultParagraphFont"/>
    <w:rsid w:val="001F5F3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A947-DBF6-42CF-B340-ACC5F9AB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315</Words>
  <Characters>1490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Ashraf</dc:creator>
  <cp:keywords/>
  <dc:description/>
  <cp:lastModifiedBy>Md. Ashraf</cp:lastModifiedBy>
  <cp:revision>1</cp:revision>
  <dcterms:created xsi:type="dcterms:W3CDTF">2024-05-23T10:46:00Z</dcterms:created>
  <dcterms:modified xsi:type="dcterms:W3CDTF">2024-05-23T11:13:00Z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0e10a643-6448-4775-a239-37c77bb81b99</vt:lpwstr>
  </property>
</Properties>
</file>